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EA" w:rsidRDefault="00846039" w:rsidP="00846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39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в первой младшей группе на тему «Домашние животные и их детеныши»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6039" w:rsidRDefault="00846039" w:rsidP="00846039">
      <w:pPr>
        <w:jc w:val="both"/>
        <w:rPr>
          <w:rFonts w:ascii="Times New Roman" w:hAnsi="Times New Roman" w:cs="Times New Roman"/>
          <w:sz w:val="28"/>
          <w:szCs w:val="28"/>
        </w:rPr>
      </w:pPr>
      <w:r w:rsidRPr="00846039">
        <w:rPr>
          <w:rFonts w:ascii="Times New Roman" w:hAnsi="Times New Roman" w:cs="Times New Roman"/>
          <w:b/>
          <w:i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46039" w:rsidRPr="00846039" w:rsidRDefault="00846039" w:rsidP="0084603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603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846039" w:rsidRDefault="00846039" w:rsidP="00846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развитие» - Познакомить детей с домашними животными; учит различать животных и их детенышей.</w:t>
      </w:r>
    </w:p>
    <w:p w:rsidR="00846039" w:rsidRDefault="00846039" w:rsidP="00846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речи» - упражнять в звукопроизношении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>
        <w:rPr>
          <w:rFonts w:ascii="Times New Roman" w:hAnsi="Times New Roman" w:cs="Times New Roman"/>
          <w:sz w:val="28"/>
          <w:szCs w:val="28"/>
        </w:rPr>
        <w:t>; формировать умение отвечать на вопросы; активизировать словарный запас словами «жеребенок», «щенок», «котенок», «теленок».</w:t>
      </w:r>
    </w:p>
    <w:p w:rsidR="00846039" w:rsidRDefault="00846039" w:rsidP="00846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развитие» - развивать координацию движения рук, мелкую моторику; развивать двигательную активность детей.</w:t>
      </w:r>
    </w:p>
    <w:p w:rsidR="00846039" w:rsidRDefault="00846039" w:rsidP="00846039">
      <w:pPr>
        <w:jc w:val="both"/>
        <w:rPr>
          <w:rFonts w:ascii="Times New Roman" w:hAnsi="Times New Roman" w:cs="Times New Roman"/>
          <w:sz w:val="28"/>
          <w:szCs w:val="28"/>
        </w:rPr>
      </w:pPr>
      <w:r w:rsidRPr="0084603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проектор, экран.</w:t>
      </w:r>
    </w:p>
    <w:p w:rsidR="00846039" w:rsidRDefault="00846039" w:rsidP="008460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846039" w:rsidRDefault="00846039" w:rsidP="00846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я слышу, к нам кто-то идет. Ну-ка угадайте кто это? </w:t>
      </w:r>
      <w:r w:rsidR="00F21BC0">
        <w:rPr>
          <w:rFonts w:ascii="Times New Roman" w:hAnsi="Times New Roman" w:cs="Times New Roman"/>
          <w:sz w:val="28"/>
          <w:szCs w:val="28"/>
        </w:rPr>
        <w:t>Вместе с солнышком встаёт, «Ку-ка-ре-ку» он поет. Шпоры есть и гребешок. Кто же это?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верно это Петя – петушок, золотой гребешок!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Яркий хвост с узорами, 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 со шпорами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Петя рано встать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«Ку-ка-ре-ку» кричать.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давайте, ребята угостим нашего петушка горошком. Петушок торопился к нам в гости и не успел позавтракать.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ребята, кто-то перемешал наши горошины с камешками, как же мы теперь угостим нашего петушка, он же может подавиться.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поможем петушку отделим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камни от гороха.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хорошо справились с заданием.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Угощайся Петя!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</w:t>
      </w:r>
      <w:r w:rsidR="00F509C1">
        <w:rPr>
          <w:rFonts w:ascii="Times New Roman" w:hAnsi="Times New Roman" w:cs="Times New Roman"/>
          <w:sz w:val="28"/>
          <w:szCs w:val="28"/>
        </w:rPr>
        <w:t>ята</w:t>
      </w:r>
      <w:r>
        <w:rPr>
          <w:rFonts w:ascii="Times New Roman" w:hAnsi="Times New Roman" w:cs="Times New Roman"/>
          <w:sz w:val="28"/>
          <w:szCs w:val="28"/>
        </w:rPr>
        <w:t xml:space="preserve">, а петушок пришёл к нам в гости не просто так, он хочет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живут в деревне, вместе с ним, другие животные.</w:t>
      </w: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BC0" w:rsidRDefault="00F21BC0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Хотите узнать, кто живет вместе с Петей? Тогда давайте все вместе скажем волшебное слово «Ку-ка-ре-ку»</w:t>
      </w:r>
      <w:r w:rsidR="00F509C1">
        <w:rPr>
          <w:rFonts w:ascii="Times New Roman" w:hAnsi="Times New Roman" w:cs="Times New Roman"/>
          <w:sz w:val="28"/>
          <w:szCs w:val="28"/>
        </w:rPr>
        <w:t xml:space="preserve"> и заглянем в волшебное окно.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09C1">
        <w:rPr>
          <w:rFonts w:ascii="Times New Roman" w:hAnsi="Times New Roman" w:cs="Times New Roman"/>
          <w:b/>
          <w:i/>
          <w:sz w:val="28"/>
          <w:szCs w:val="28"/>
        </w:rPr>
        <w:t>Слайд №1 «Кошка с котенком»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лапки,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лапках цап, царапки.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 Как можно назвать ласково (Кошка, кошечка, киска)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разговаривает кошка? </w:t>
      </w:r>
      <w:proofErr w:type="gramEnd"/>
      <w:r>
        <w:rPr>
          <w:rFonts w:ascii="Times New Roman" w:hAnsi="Times New Roman" w:cs="Times New Roman"/>
          <w:sz w:val="28"/>
          <w:szCs w:val="28"/>
        </w:rPr>
        <w:t>(Мяукает: мяу-мяу)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мамы кошки есть детеныш, кто это? </w:t>
      </w:r>
      <w:proofErr w:type="gramEnd"/>
      <w:r>
        <w:rPr>
          <w:rFonts w:ascii="Times New Roman" w:hAnsi="Times New Roman" w:cs="Times New Roman"/>
          <w:sz w:val="28"/>
          <w:szCs w:val="28"/>
        </w:rPr>
        <w:t>(Котенок)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Каким голоском он мяукает? </w:t>
      </w:r>
      <w:proofErr w:type="gramEnd"/>
      <w:r>
        <w:rPr>
          <w:rFonts w:ascii="Times New Roman" w:hAnsi="Times New Roman" w:cs="Times New Roman"/>
          <w:sz w:val="28"/>
          <w:szCs w:val="28"/>
        </w:rPr>
        <w:t>(Тоненьким)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Pr="00F509C1" w:rsidRDefault="00F509C1" w:rsidP="00F21B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9C1">
        <w:rPr>
          <w:rFonts w:ascii="Times New Roman" w:hAnsi="Times New Roman" w:cs="Times New Roman"/>
          <w:i/>
          <w:sz w:val="28"/>
          <w:szCs w:val="28"/>
        </w:rPr>
        <w:t xml:space="preserve">Физкультминутка: 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глазки, (Дети показывают глаза)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ушки, (Дети показывают уши)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лапки – (Дети показывают руки)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подушки.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Кошка, кошка не сердись (Дети грозят пальчиком)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царапай деток - </w:t>
      </w:r>
      <w:proofErr w:type="gramStart"/>
      <w:r>
        <w:rPr>
          <w:rFonts w:ascii="Times New Roman" w:hAnsi="Times New Roman" w:cs="Times New Roman"/>
          <w:sz w:val="28"/>
          <w:szCs w:val="28"/>
        </w:rPr>
        <w:t>брысь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09C1">
        <w:rPr>
          <w:rFonts w:ascii="Times New Roman" w:hAnsi="Times New Roman" w:cs="Times New Roman"/>
          <w:b/>
          <w:i/>
          <w:sz w:val="28"/>
          <w:szCs w:val="28"/>
        </w:rPr>
        <w:t>Слайд №2 «Собака со щенком»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9C1">
        <w:rPr>
          <w:rFonts w:ascii="Times New Roman" w:hAnsi="Times New Roman" w:cs="Times New Roman"/>
          <w:sz w:val="28"/>
          <w:szCs w:val="28"/>
        </w:rPr>
        <w:t>Посмотрите, а кто на этой картине?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собака! А кто рядом с нею? Это её детеныш  - щенок.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 Повторите: собака со щенком.</w:t>
      </w:r>
    </w:p>
    <w:p w:rsid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собака разговаривает.</w:t>
      </w:r>
      <w:r w:rsidR="00887C71">
        <w:rPr>
          <w:rFonts w:ascii="Times New Roman" w:hAnsi="Times New Roman" w:cs="Times New Roman"/>
          <w:sz w:val="28"/>
          <w:szCs w:val="28"/>
        </w:rPr>
        <w:t xml:space="preserve"> (Запись голоса)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C71" w:rsidRPr="00887C71" w:rsidRDefault="00887C71" w:rsidP="00F21B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C71">
        <w:rPr>
          <w:rFonts w:ascii="Times New Roman" w:hAnsi="Times New Roman" w:cs="Times New Roman"/>
          <w:i/>
          <w:sz w:val="28"/>
          <w:szCs w:val="28"/>
        </w:rPr>
        <w:t>Подвижная игра «Лохматый пес»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лежит лохматый пес, в лапы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уткнувши нос.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смирно он лежит,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то-ли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дремлет, то-ли спит.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Подойдем к нему, разбудим и посмотрим, что же будет?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C71" w:rsidRPr="00887C71" w:rsidRDefault="00887C71" w:rsidP="00F21B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C71">
        <w:rPr>
          <w:rFonts w:ascii="Times New Roman" w:hAnsi="Times New Roman" w:cs="Times New Roman"/>
          <w:b/>
          <w:i/>
          <w:sz w:val="28"/>
          <w:szCs w:val="28"/>
        </w:rPr>
        <w:t>Слайд №3 «Лошадь с жеребенком»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а кто на этой картине?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лошадка! А кто рядом с ней?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её детеныш – жеребенок.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 Повторите: лошадь с жеребенком.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лошадь большая, а жеребенок маленький. Лошадь кричит громко «иго-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!», а жеребенок?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C71">
        <w:rPr>
          <w:rFonts w:ascii="Times New Roman" w:hAnsi="Times New Roman" w:cs="Times New Roman"/>
          <w:b/>
          <w:i/>
          <w:sz w:val="28"/>
          <w:szCs w:val="28"/>
        </w:rPr>
        <w:t>Слайд №4 «Корова с теленком»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коровы есть рога и копыта на ногах.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Травушку она жуёт, деткам молочко даёт.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коровы ребенок называется «теленок».</w:t>
      </w:r>
    </w:p>
    <w:p w:rsidR="00887C71" w:rsidRDefault="00887C7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корова большая, а теленок – маленький. У коровы рога, а у теленка нет рожек, еще не выросли.</w:t>
      </w:r>
      <w:r w:rsidR="009B086A">
        <w:rPr>
          <w:rFonts w:ascii="Times New Roman" w:hAnsi="Times New Roman" w:cs="Times New Roman"/>
          <w:sz w:val="28"/>
          <w:szCs w:val="28"/>
        </w:rPr>
        <w:t xml:space="preserve"> Корова большая, мычит громко, протяжно «М-М-У-У-У».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побывали в деревне, понравилось вам? Давайте вспомним, кто приходил к нам в гости? Что мы еще с вами делали?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86A"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9B086A">
        <w:rPr>
          <w:rFonts w:ascii="Times New Roman" w:hAnsi="Times New Roman" w:cs="Times New Roman"/>
          <w:i/>
          <w:sz w:val="28"/>
          <w:szCs w:val="28"/>
        </w:rPr>
        <w:t>кто кем становиться</w:t>
      </w:r>
      <w:r>
        <w:rPr>
          <w:rFonts w:ascii="Times New Roman" w:hAnsi="Times New Roman" w:cs="Times New Roman"/>
          <w:i/>
          <w:sz w:val="28"/>
          <w:szCs w:val="28"/>
        </w:rPr>
        <w:t>». Воспитатель показывает детям картинки по ходу стихотворения.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маленький щенок. Он подрос, однако.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он не щенок, а взрослая …..(собака)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Жеребенок с каждым днем подрастал и стал…… (конем)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Бык, могучий великан, в детстве был ……(теленком)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важный кот Пушок – маленьким …….. (котенком)</w:t>
      </w: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были большие молодцы, давайте похлопаем себе. И пойдем играть.</w:t>
      </w:r>
    </w:p>
    <w:p w:rsidR="009B086A" w:rsidRDefault="00195974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F0F1261" wp14:editId="00410DD3">
            <wp:simplePos x="0" y="0"/>
            <wp:positionH relativeFrom="column">
              <wp:posOffset>2929890</wp:posOffset>
            </wp:positionH>
            <wp:positionV relativeFrom="paragraph">
              <wp:posOffset>195580</wp:posOffset>
            </wp:positionV>
            <wp:extent cx="2566035" cy="1924050"/>
            <wp:effectExtent l="19050" t="19050" r="24765" b="19050"/>
            <wp:wrapThrough wrapText="bothSides">
              <wp:wrapPolygon edited="0">
                <wp:start x="-160" y="-214"/>
                <wp:lineTo x="-160" y="21600"/>
                <wp:lineTo x="21648" y="21600"/>
                <wp:lineTo x="21648" y="-214"/>
                <wp:lineTo x="-160" y="-214"/>
              </wp:wrapPolygon>
            </wp:wrapThrough>
            <wp:docPr id="1" name="Рисунок 1" descr="F:\1 младшая группа\настя март 2016год\DSC0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младшая группа\настя март 2016год\DSC04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924050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0D2765" wp14:editId="0FAD1BC5">
            <wp:simplePos x="0" y="0"/>
            <wp:positionH relativeFrom="column">
              <wp:posOffset>-3810</wp:posOffset>
            </wp:positionH>
            <wp:positionV relativeFrom="paragraph">
              <wp:posOffset>190500</wp:posOffset>
            </wp:positionV>
            <wp:extent cx="2571750" cy="1927225"/>
            <wp:effectExtent l="19050" t="19050" r="19050" b="15875"/>
            <wp:wrapThrough wrapText="bothSides">
              <wp:wrapPolygon edited="0">
                <wp:start x="-160" y="-214"/>
                <wp:lineTo x="-160" y="21564"/>
                <wp:lineTo x="21600" y="21564"/>
                <wp:lineTo x="21600" y="-214"/>
                <wp:lineTo x="-160" y="-214"/>
              </wp:wrapPolygon>
            </wp:wrapThrough>
            <wp:docPr id="163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7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86A" w:rsidRPr="009B086A" w:rsidRDefault="009B086A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P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P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P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P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9C1" w:rsidRPr="00F509C1" w:rsidRDefault="00F509C1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039" w:rsidRPr="00F509C1" w:rsidRDefault="00846039" w:rsidP="00F21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039" w:rsidRPr="00F509C1" w:rsidRDefault="00195974" w:rsidP="008460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-1266825</wp:posOffset>
            </wp:positionH>
            <wp:positionV relativeFrom="paragraph">
              <wp:posOffset>386080</wp:posOffset>
            </wp:positionV>
            <wp:extent cx="2933700" cy="2199005"/>
            <wp:effectExtent l="19050" t="19050" r="19050" b="10795"/>
            <wp:wrapThrough wrapText="bothSides">
              <wp:wrapPolygon edited="0">
                <wp:start x="-140" y="-187"/>
                <wp:lineTo x="-140" y="21519"/>
                <wp:lineTo x="21600" y="21519"/>
                <wp:lineTo x="21600" y="-187"/>
                <wp:lineTo x="-140" y="-187"/>
              </wp:wrapPolygon>
            </wp:wrapThrough>
            <wp:docPr id="2" name="Рисунок 2" descr="F:\1 младшая группа\настя март 2016год\DSC0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младшая группа\настя март 2016год\DSC04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9005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6039" w:rsidRPr="00F5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A7"/>
    <w:rsid w:val="00195974"/>
    <w:rsid w:val="00846039"/>
    <w:rsid w:val="00887C71"/>
    <w:rsid w:val="009642EA"/>
    <w:rsid w:val="009B086A"/>
    <w:rsid w:val="00B62FA7"/>
    <w:rsid w:val="00F21BC0"/>
    <w:rsid w:val="00F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507D-A225-4FEF-92EB-5F3CC7FD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2018-03-26T04:44:00Z</dcterms:created>
  <dcterms:modified xsi:type="dcterms:W3CDTF">2018-03-26T05:38:00Z</dcterms:modified>
</cp:coreProperties>
</file>