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EC" w:rsidRPr="003251EC" w:rsidRDefault="003251EC" w:rsidP="003251EC">
      <w:pPr>
        <w:spacing w:after="0" w:line="240" w:lineRule="auto"/>
        <w:ind w:firstLine="709"/>
        <w:contextualSpacing/>
        <w:jc w:val="center"/>
        <w:rPr>
          <w:rFonts w:ascii="Times New Roman" w:hAnsi="Times New Roman" w:cs="Times New Roman"/>
          <w:b/>
          <w:sz w:val="28"/>
          <w:szCs w:val="28"/>
        </w:rPr>
      </w:pPr>
      <w:r w:rsidRPr="003251EC">
        <w:rPr>
          <w:rFonts w:ascii="Times New Roman" w:hAnsi="Times New Roman" w:cs="Times New Roman"/>
          <w:b/>
          <w:sz w:val="28"/>
          <w:szCs w:val="28"/>
        </w:rPr>
        <w:t>Правила пожарной безопасности для дошкольников</w:t>
      </w:r>
    </w:p>
    <w:p w:rsidR="003251EC" w:rsidRPr="003251EC" w:rsidRDefault="003251EC" w:rsidP="003251EC">
      <w:pPr>
        <w:spacing w:after="0" w:line="240" w:lineRule="auto"/>
        <w:ind w:firstLine="709"/>
        <w:contextualSpacing/>
        <w:jc w:val="both"/>
        <w:rPr>
          <w:rFonts w:ascii="Times New Roman" w:hAnsi="Times New Roman" w:cs="Times New Roman"/>
          <w:sz w:val="28"/>
          <w:szCs w:val="28"/>
        </w:rPr>
      </w:pPr>
      <w:r w:rsidRPr="003251EC">
        <w:rPr>
          <w:rFonts w:ascii="Times New Roman" w:hAnsi="Times New Roman" w:cs="Times New Roman"/>
          <w:sz w:val="28"/>
          <w:szCs w:val="28"/>
        </w:rPr>
        <w:t> </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Напомним взрослым основные правила, которые необходимо знать и неукоснительно выполнять детям дошкольного возраста.  Итак, детская пожарная безопасность:</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Спички, зажигалки, горящие угли и другие огнеопасные предметы детям брать и использовать запрещено;</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Детям нельзя играть с огнем не только дома, но и на улице. Нельзя самим разжигать костер и играть с чужим огнем;</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Для освещения темных мест детям надо пользоваться фонариками, а не свечами или горящими предметами;</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Бенгальские огни можно использовать только под присмотром взрослых. Хлопушки, петарды и салюты маленьким детям вообще нельзя использовать;</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Нельзя класть никаких посторонних предметов на кухонную плиту, электрообогреватель, и вообще на любые электрические приборы (магнитофон, телевизор, компьютер и т.д.);</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Электрические приборы маленьким детям опасно самим включать или выключать из розетки, а также нельзя их использовать без взрослых;</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Нельзя засовывать никакие посторонние предметы или лить жидкость в розетку, разбирать или ломать её, тянуть из розетки вилку, тем более за провод. Нельзя портить электрические провода, крутить лампочки, лезть самостоятельно в электрические приборы (в том числе и ИГРУШКИ), нельзя ничего засовывать в них или лить внутрь воду;</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Если в помещении запах газа, надо немедленно сообщить взрослым, запрещено при этом включать свет или зажигать огонь;</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Если где-то горит огонь, надо немедленно сообщить пожарной службе и взрослым;</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Надо знать, как вызвать пожарную службу и свой адрес, а также адрес детского сада. Надо знать телефон 01 (для жителей Украины 101) и номера при звонке с мобильных телефонов (зависит от оператора, чаще всего 010);</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Если огонь маленький, а взрослых рядом нет, то надо попытаться потушить его, закрыв большой плотной вещью (одеяло, пальто) или залив водой (но нельзя лить воду рядом с электричеством) или засыпав песком, землей. Если огонь достаточно большой, то надо немедленно спасаться, покинув помещение. Если в помещении несколько детей, то с собой надо уводить всех (важно не забыть про младенцев). От пожара надо уходить как можно дальше, нельзя при пожаре использовать лифт, чтобы там не застрять;</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Если на ребенке загорелась одежда, то его надо облить водой или засыпать землей (песком) или накрыть большой плотной тканью, например, одеялом или пальто.</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Если одежда загорелась на тебе, то нельзя бежать, огонь от этого будет гореть еще больше, надо окунуться в воду, если она рядом или же упасть на землю боком и кататься по земле, как круглая палочка, чтобы сбить огонь.</w:t>
      </w:r>
    </w:p>
    <w:p w:rsidR="003251EC" w:rsidRPr="00B6472F" w:rsidRDefault="003251EC" w:rsidP="00B6472F">
      <w:pPr>
        <w:pStyle w:val="a4"/>
        <w:numPr>
          <w:ilvl w:val="0"/>
          <w:numId w:val="2"/>
        </w:numPr>
        <w:spacing w:after="0" w:line="240" w:lineRule="auto"/>
        <w:ind w:left="709"/>
        <w:jc w:val="both"/>
        <w:rPr>
          <w:rFonts w:ascii="Times New Roman" w:hAnsi="Times New Roman" w:cs="Times New Roman"/>
          <w:sz w:val="28"/>
          <w:szCs w:val="28"/>
        </w:rPr>
      </w:pPr>
      <w:r w:rsidRPr="00B6472F">
        <w:rPr>
          <w:rFonts w:ascii="Times New Roman" w:hAnsi="Times New Roman" w:cs="Times New Roman"/>
          <w:sz w:val="28"/>
          <w:szCs w:val="28"/>
        </w:rPr>
        <w:t xml:space="preserve">И напоследок хотелось бы сказать, то, что нам взрослым кажется элементарным, для детей может стать загвоздкой. Поэтому обращайте на это внимание при обучении правилам безопасности. Приведем пример. Вы объяснили дошкольнику, что опасно трогать электроприборы, но он с удовольствием </w:t>
      </w:r>
      <w:r w:rsidRPr="00B6472F">
        <w:rPr>
          <w:rFonts w:ascii="Times New Roman" w:hAnsi="Times New Roman" w:cs="Times New Roman"/>
          <w:sz w:val="28"/>
          <w:szCs w:val="28"/>
        </w:rPr>
        <w:lastRenderedPageBreak/>
        <w:t>раскрутил свой детский светильник с картинками. На вопрос, зачем он туда полез, вы получите ответ полный непосредственности – «это же не электроприбор, это моя игрушка!». Поэтому старайтесь всегда изъясняться четко и однозначно, и тогда техника пожарной безопасности будет всегда сопровождать ваше чадо.</w:t>
      </w:r>
    </w:p>
    <w:p w:rsidR="005A28C5" w:rsidRPr="003251EC" w:rsidRDefault="005A28C5" w:rsidP="003251EC">
      <w:pPr>
        <w:spacing w:after="0" w:line="240" w:lineRule="auto"/>
        <w:ind w:firstLine="709"/>
        <w:contextualSpacing/>
        <w:jc w:val="both"/>
        <w:rPr>
          <w:rFonts w:ascii="Times New Roman" w:hAnsi="Times New Roman" w:cs="Times New Roman"/>
          <w:sz w:val="28"/>
          <w:szCs w:val="28"/>
        </w:rPr>
      </w:pPr>
    </w:p>
    <w:sectPr w:rsidR="005A28C5" w:rsidRPr="003251EC" w:rsidSect="003251E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3F36"/>
    <w:multiLevelType w:val="hybridMultilevel"/>
    <w:tmpl w:val="7C649C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C15B2B"/>
    <w:multiLevelType w:val="multilevel"/>
    <w:tmpl w:val="718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3251EC"/>
    <w:rsid w:val="003251EC"/>
    <w:rsid w:val="00534775"/>
    <w:rsid w:val="005A28C5"/>
    <w:rsid w:val="00B6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C5"/>
  </w:style>
  <w:style w:type="paragraph" w:styleId="1">
    <w:name w:val="heading 1"/>
    <w:basedOn w:val="a"/>
    <w:link w:val="10"/>
    <w:uiPriority w:val="9"/>
    <w:qFormat/>
    <w:rsid w:val="00325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5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1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51EC"/>
    <w:rPr>
      <w:rFonts w:ascii="Times New Roman" w:eastAsia="Times New Roman" w:hAnsi="Times New Roman" w:cs="Times New Roman"/>
      <w:b/>
      <w:bCs/>
      <w:sz w:val="36"/>
      <w:szCs w:val="36"/>
      <w:lang w:eastAsia="ru-RU"/>
    </w:rPr>
  </w:style>
  <w:style w:type="character" w:customStyle="1" w:styleId="field-content">
    <w:name w:val="field-content"/>
    <w:basedOn w:val="a0"/>
    <w:rsid w:val="003251EC"/>
  </w:style>
  <w:style w:type="paragraph" w:styleId="a3">
    <w:name w:val="Normal (Web)"/>
    <w:basedOn w:val="a"/>
    <w:uiPriority w:val="99"/>
    <w:semiHidden/>
    <w:unhideWhenUsed/>
    <w:rsid w:val="00325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472F"/>
    <w:pPr>
      <w:ind w:left="720"/>
      <w:contextualSpacing/>
    </w:pPr>
  </w:style>
</w:styles>
</file>

<file path=word/webSettings.xml><?xml version="1.0" encoding="utf-8"?>
<w:webSettings xmlns:r="http://schemas.openxmlformats.org/officeDocument/2006/relationships" xmlns:w="http://schemas.openxmlformats.org/wordprocessingml/2006/main">
  <w:divs>
    <w:div w:id="1353453865">
      <w:bodyDiv w:val="1"/>
      <w:marLeft w:val="0"/>
      <w:marRight w:val="0"/>
      <w:marTop w:val="0"/>
      <w:marBottom w:val="0"/>
      <w:divBdr>
        <w:top w:val="none" w:sz="0" w:space="0" w:color="auto"/>
        <w:left w:val="none" w:sz="0" w:space="0" w:color="auto"/>
        <w:bottom w:val="none" w:sz="0" w:space="0" w:color="auto"/>
        <w:right w:val="none" w:sz="0" w:space="0" w:color="auto"/>
      </w:divBdr>
      <w:divsChild>
        <w:div w:id="858550002">
          <w:marLeft w:val="0"/>
          <w:marRight w:val="0"/>
          <w:marTop w:val="0"/>
          <w:marBottom w:val="0"/>
          <w:divBdr>
            <w:top w:val="none" w:sz="0" w:space="0" w:color="auto"/>
            <w:left w:val="none" w:sz="0" w:space="0" w:color="auto"/>
            <w:bottom w:val="none" w:sz="0" w:space="0" w:color="auto"/>
            <w:right w:val="none" w:sz="0" w:space="0" w:color="auto"/>
          </w:divBdr>
          <w:divsChild>
            <w:div w:id="2056276591">
              <w:marLeft w:val="0"/>
              <w:marRight w:val="0"/>
              <w:marTop w:val="0"/>
              <w:marBottom w:val="0"/>
              <w:divBdr>
                <w:top w:val="none" w:sz="0" w:space="0" w:color="auto"/>
                <w:left w:val="none" w:sz="0" w:space="0" w:color="auto"/>
                <w:bottom w:val="none" w:sz="0" w:space="0" w:color="auto"/>
                <w:right w:val="none" w:sz="0" w:space="0" w:color="auto"/>
              </w:divBdr>
              <w:divsChild>
                <w:div w:id="1604990246">
                  <w:marLeft w:val="0"/>
                  <w:marRight w:val="0"/>
                  <w:marTop w:val="0"/>
                  <w:marBottom w:val="0"/>
                  <w:divBdr>
                    <w:top w:val="none" w:sz="0" w:space="0" w:color="auto"/>
                    <w:left w:val="none" w:sz="0" w:space="0" w:color="auto"/>
                    <w:bottom w:val="none" w:sz="0" w:space="0" w:color="auto"/>
                    <w:right w:val="none" w:sz="0" w:space="0" w:color="auto"/>
                  </w:divBdr>
                  <w:divsChild>
                    <w:div w:id="767844741">
                      <w:marLeft w:val="0"/>
                      <w:marRight w:val="0"/>
                      <w:marTop w:val="0"/>
                      <w:marBottom w:val="0"/>
                      <w:divBdr>
                        <w:top w:val="none" w:sz="0" w:space="0" w:color="auto"/>
                        <w:left w:val="none" w:sz="0" w:space="0" w:color="auto"/>
                        <w:bottom w:val="none" w:sz="0" w:space="0" w:color="auto"/>
                        <w:right w:val="none" w:sz="0" w:space="0" w:color="auto"/>
                      </w:divBdr>
                      <w:divsChild>
                        <w:div w:id="957831589">
                          <w:marLeft w:val="0"/>
                          <w:marRight w:val="0"/>
                          <w:marTop w:val="0"/>
                          <w:marBottom w:val="0"/>
                          <w:divBdr>
                            <w:top w:val="none" w:sz="0" w:space="0" w:color="auto"/>
                            <w:left w:val="none" w:sz="0" w:space="0" w:color="auto"/>
                            <w:bottom w:val="none" w:sz="0" w:space="0" w:color="auto"/>
                            <w:right w:val="none" w:sz="0" w:space="0" w:color="auto"/>
                          </w:divBdr>
                          <w:divsChild>
                            <w:div w:id="1744062971">
                              <w:marLeft w:val="0"/>
                              <w:marRight w:val="0"/>
                              <w:marTop w:val="0"/>
                              <w:marBottom w:val="0"/>
                              <w:divBdr>
                                <w:top w:val="none" w:sz="0" w:space="0" w:color="auto"/>
                                <w:left w:val="none" w:sz="0" w:space="0" w:color="auto"/>
                                <w:bottom w:val="none" w:sz="0" w:space="0" w:color="auto"/>
                                <w:right w:val="none" w:sz="0" w:space="0" w:color="auto"/>
                              </w:divBdr>
                              <w:divsChild>
                                <w:div w:id="1604801414">
                                  <w:marLeft w:val="0"/>
                                  <w:marRight w:val="0"/>
                                  <w:marTop w:val="0"/>
                                  <w:marBottom w:val="0"/>
                                  <w:divBdr>
                                    <w:top w:val="none" w:sz="0" w:space="0" w:color="auto"/>
                                    <w:left w:val="none" w:sz="0" w:space="0" w:color="auto"/>
                                    <w:bottom w:val="none" w:sz="0" w:space="0" w:color="auto"/>
                                    <w:right w:val="none" w:sz="0" w:space="0" w:color="auto"/>
                                  </w:divBdr>
                                  <w:divsChild>
                                    <w:div w:id="1803032840">
                                      <w:marLeft w:val="0"/>
                                      <w:marRight w:val="0"/>
                                      <w:marTop w:val="0"/>
                                      <w:marBottom w:val="0"/>
                                      <w:divBdr>
                                        <w:top w:val="none" w:sz="0" w:space="0" w:color="auto"/>
                                        <w:left w:val="none" w:sz="0" w:space="0" w:color="auto"/>
                                        <w:bottom w:val="none" w:sz="0" w:space="0" w:color="auto"/>
                                        <w:right w:val="none" w:sz="0" w:space="0" w:color="auto"/>
                                      </w:divBdr>
                                      <w:divsChild>
                                        <w:div w:id="131022268">
                                          <w:marLeft w:val="0"/>
                                          <w:marRight w:val="0"/>
                                          <w:marTop w:val="0"/>
                                          <w:marBottom w:val="0"/>
                                          <w:divBdr>
                                            <w:top w:val="none" w:sz="0" w:space="0" w:color="auto"/>
                                            <w:left w:val="none" w:sz="0" w:space="0" w:color="auto"/>
                                            <w:bottom w:val="none" w:sz="0" w:space="0" w:color="auto"/>
                                            <w:right w:val="none" w:sz="0" w:space="0" w:color="auto"/>
                                          </w:divBdr>
                                          <w:divsChild>
                                            <w:div w:id="801731619">
                                              <w:marLeft w:val="0"/>
                                              <w:marRight w:val="0"/>
                                              <w:marTop w:val="0"/>
                                              <w:marBottom w:val="0"/>
                                              <w:divBdr>
                                                <w:top w:val="none" w:sz="0" w:space="0" w:color="auto"/>
                                                <w:left w:val="none" w:sz="0" w:space="0" w:color="auto"/>
                                                <w:bottom w:val="none" w:sz="0" w:space="0" w:color="auto"/>
                                                <w:right w:val="none" w:sz="0" w:space="0" w:color="auto"/>
                                              </w:divBdr>
                                              <w:divsChild>
                                                <w:div w:id="897860087">
                                                  <w:marLeft w:val="0"/>
                                                  <w:marRight w:val="0"/>
                                                  <w:marTop w:val="0"/>
                                                  <w:marBottom w:val="0"/>
                                                  <w:divBdr>
                                                    <w:top w:val="none" w:sz="0" w:space="0" w:color="auto"/>
                                                    <w:left w:val="none" w:sz="0" w:space="0" w:color="auto"/>
                                                    <w:bottom w:val="none" w:sz="0" w:space="0" w:color="auto"/>
                                                    <w:right w:val="none" w:sz="0" w:space="0" w:color="auto"/>
                                                  </w:divBdr>
                                                  <w:divsChild>
                                                    <w:div w:id="65151720">
                                                      <w:marLeft w:val="0"/>
                                                      <w:marRight w:val="0"/>
                                                      <w:marTop w:val="0"/>
                                                      <w:marBottom w:val="0"/>
                                                      <w:divBdr>
                                                        <w:top w:val="none" w:sz="0" w:space="0" w:color="auto"/>
                                                        <w:left w:val="none" w:sz="0" w:space="0" w:color="auto"/>
                                                        <w:bottom w:val="none" w:sz="0" w:space="0" w:color="auto"/>
                                                        <w:right w:val="none" w:sz="0" w:space="0" w:color="auto"/>
                                                      </w:divBdr>
                                                      <w:divsChild>
                                                        <w:div w:id="1300958242">
                                                          <w:marLeft w:val="0"/>
                                                          <w:marRight w:val="0"/>
                                                          <w:marTop w:val="0"/>
                                                          <w:marBottom w:val="0"/>
                                                          <w:divBdr>
                                                            <w:top w:val="none" w:sz="0" w:space="0" w:color="auto"/>
                                                            <w:left w:val="none" w:sz="0" w:space="0" w:color="auto"/>
                                                            <w:bottom w:val="none" w:sz="0" w:space="0" w:color="auto"/>
                                                            <w:right w:val="none" w:sz="0" w:space="0" w:color="auto"/>
                                                          </w:divBdr>
                                                        </w:div>
                                                        <w:div w:id="1806002884">
                                                          <w:marLeft w:val="0"/>
                                                          <w:marRight w:val="0"/>
                                                          <w:marTop w:val="0"/>
                                                          <w:marBottom w:val="0"/>
                                                          <w:divBdr>
                                                            <w:top w:val="none" w:sz="0" w:space="0" w:color="auto"/>
                                                            <w:left w:val="none" w:sz="0" w:space="0" w:color="auto"/>
                                                            <w:bottom w:val="none" w:sz="0" w:space="0" w:color="auto"/>
                                                            <w:right w:val="none" w:sz="0" w:space="0" w:color="auto"/>
                                                          </w:divBdr>
                                                          <w:divsChild>
                                                            <w:div w:id="14650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3</cp:revision>
  <dcterms:created xsi:type="dcterms:W3CDTF">2017-02-01T16:52:00Z</dcterms:created>
  <dcterms:modified xsi:type="dcterms:W3CDTF">2017-02-01T16:55:00Z</dcterms:modified>
</cp:coreProperties>
</file>